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E1" w:rsidRPr="001135E1" w:rsidRDefault="001135E1" w:rsidP="001135E1">
      <w:pPr>
        <w:jc w:val="both"/>
        <w:rPr>
          <w:sz w:val="28"/>
          <w:szCs w:val="28"/>
        </w:rPr>
      </w:pPr>
      <w:r w:rsidRPr="001135E1">
        <w:rPr>
          <w:sz w:val="28"/>
          <w:szCs w:val="28"/>
        </w:rPr>
        <w:t> </w:t>
      </w:r>
    </w:p>
    <w:p w:rsidR="001135E1" w:rsidRPr="001135E1" w:rsidRDefault="001135E1" w:rsidP="001135E1">
      <w:pPr>
        <w:jc w:val="center"/>
        <w:rPr>
          <w:b/>
          <w:sz w:val="28"/>
          <w:szCs w:val="28"/>
        </w:rPr>
      </w:pPr>
      <w:r w:rsidRPr="001135E1">
        <w:rPr>
          <w:b/>
          <w:sz w:val="28"/>
          <w:szCs w:val="28"/>
        </w:rPr>
        <w:t>Antecedentes históricos del cálculo</w:t>
      </w:r>
    </w:p>
    <w:p w:rsidR="001135E1" w:rsidRPr="001135E1" w:rsidRDefault="001135E1" w:rsidP="001135E1">
      <w:pPr>
        <w:jc w:val="both"/>
        <w:rPr>
          <w:sz w:val="28"/>
          <w:szCs w:val="28"/>
        </w:rPr>
      </w:pPr>
      <w:r w:rsidRPr="001135E1">
        <w:rPr>
          <w:sz w:val="28"/>
          <w:szCs w:val="28"/>
        </w:rPr>
        <w:t>Del legado de las matemáticas, el cálculo infinitesimal es, sin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duda, la herramienta más potente y eficaz para el estudio de la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naturaleza. El cálculo infinitesimal tiene dos caras: diferencial e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integral; y un oscuro interior donde, como demonios, moran los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infinitos: grandes y pequeños. Los orígenes del cálculo integral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se remontan, como no, al mundo griego; concretamente a los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cálculos de áreas y volúmenes que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Arquímedes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realizó en el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siglo III a.C. Aunque hubo que esperar mucho tiempo, hasta el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siglo XVII, ¡2000 años!, para que apareciera -o mejor, como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Platón afirmaría, para que se descubriera- el cálculo. Varias son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las causas de semejante retraso. Entre ellas debemos destacarla inexistencia de un sistema de numeración adecuado -en este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caso el decimal- así como del desarrollo del álgebra simbólica y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la geometría analítica que permitieron el tratamiento algebraico-y no geométrico- de las curvas posibilitando enormemente los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cálculos de tangentes, cuadraturas, máximos y mínimos, entre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otros. Todo ello ocurrió principalmente en el siglo XVII.</w:t>
      </w:r>
    </w:p>
    <w:p w:rsidR="001135E1" w:rsidRPr="001135E1" w:rsidRDefault="001135E1" w:rsidP="001135E1">
      <w:pPr>
        <w:jc w:val="both"/>
        <w:rPr>
          <w:sz w:val="28"/>
          <w:szCs w:val="28"/>
        </w:rPr>
      </w:pPr>
      <w:r w:rsidRPr="001135E1">
        <w:rPr>
          <w:sz w:val="28"/>
          <w:szCs w:val="28"/>
        </w:rPr>
        <w:t>Ya los griegos se habían preocupado de cómo tratar ese ente</w:t>
      </w:r>
      <w:r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tan curioso -como difícil- que es el infinito. Para los griegos el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infinito aparece de dos maneras distintas: lo infinitamente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pequeño y lo infinitamente grande. Ya se vislumbra de algún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modo en la inconmensurabilidad de la diagonal del cuadrado;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también, 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claro está, lo tenemos en la famosa paradoja de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Zenón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sobre Aquiles y la tortuga, por ello no es de extrañar que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alguien intentara regularlos. Ese alguien fue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Aristóteles. Lo que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hizo fue prohibir el infinito en acto "no es posible que el infinito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exista como ser en acto o como una substancia y un principio",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escribió, pero añadió "es claro que la negación absoluta delinfinito es una hipótesis que conduce a consecuenciasimposibles" de manera que el infinito "existe potencialmente[...] es por adición o división". Así, la regulación aristotélica del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infinito no permite considerar un segmento como una colección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 xml:space="preserve">de puntos alineados pero sí permite dividir este </w:t>
      </w:r>
      <w:r w:rsidRPr="001135E1">
        <w:rPr>
          <w:sz w:val="28"/>
          <w:szCs w:val="28"/>
        </w:rPr>
        <w:lastRenderedPageBreak/>
        <w:t>segmento por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la mitad tantas veces como queramos. Fue Eudoxio, discípulo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de Platón y contemporáneo de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Aristóteles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quien hizo el primer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uso "racional" del infinito en las matemáticas.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Eudoxiopostulóque "toda magnitud finita puede ser agotada mediante la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substracción de una cantidad determinada". Es el famoso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principio de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Arquímedes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que éste toma prestado a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Eudoxio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y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que sirvió a aquél para superar la primera crisis de las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Matemáticas -debida al descubrimiento de los irracionales-.</w:t>
      </w:r>
    </w:p>
    <w:p w:rsidR="00181386" w:rsidRDefault="001135E1" w:rsidP="001135E1">
      <w:pPr>
        <w:jc w:val="both"/>
        <w:rPr>
          <w:sz w:val="28"/>
          <w:szCs w:val="28"/>
        </w:rPr>
      </w:pPr>
      <w:r w:rsidRPr="001135E1">
        <w:rPr>
          <w:sz w:val="28"/>
          <w:szCs w:val="28"/>
        </w:rPr>
        <w:t>No obstante, fue Arquímedes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el precursor del cálculo integral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aunque desgraciadamente su método se perdió y por tanto notuvo ninguna repercusión en el descubrimiento del cálculo-recordemos que su original método "mecánico" donde además  se saltaba la prohibición aristotélica de usar el infinito in acto se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 xml:space="preserve">perdió y solo fue recuperado en </w:t>
      </w:r>
      <w:proofErr w:type="gramStart"/>
      <w:r w:rsidRPr="001135E1">
        <w:rPr>
          <w:sz w:val="28"/>
          <w:szCs w:val="28"/>
        </w:rPr>
        <w:t>1906 ...</w:t>
      </w:r>
      <w:proofErr w:type="gramEnd"/>
      <w:r w:rsidRPr="001135E1">
        <w:rPr>
          <w:sz w:val="28"/>
          <w:szCs w:val="28"/>
        </w:rPr>
        <w:t xml:space="preserve"> La genial idea delsiracusano fue considerar las áreas como una colección-necesariamente infinita- de segmentos. Habrá que esperar2000 años hasta que otro matemático -en este caso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Cavalieri-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volviera a usar de esa manera los infinitos. De hecho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Leibniz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descubrió la clave de su cálculo al ver un trabajo de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Pascal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donde éste usaba un método semejante La necesidad de entender obras griegas difíciles como lasdeArquímedestuvo gran influencia en el nacimiento delcálculo. </w:t>
      </w:r>
      <w:r w:rsidR="00181386">
        <w:rPr>
          <w:sz w:val="28"/>
          <w:szCs w:val="28"/>
        </w:rPr>
        <w:t xml:space="preserve"> Y</w:t>
      </w:r>
      <w:r w:rsidRPr="001135E1">
        <w:rPr>
          <w:sz w:val="28"/>
          <w:szCs w:val="28"/>
        </w:rPr>
        <w:t>a en el siglo XVII se habían recuperado y se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dominaban la mayoría de las obras griegas. También ayudó al surgimiento del cálculo el cambio de actituden la matemática del siglo XVII quizá influenciada por losgrandes descubrimientos de todo tipo -geográficos, científicos,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médicos y tecnológicos- que fue el interés de los matemáticos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por descubrir más que por dar pruebas rigurosas. Ello potenció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sin duda el uso de</w:t>
      </w:r>
      <w:r w:rsidR="00181386">
        <w:rPr>
          <w:sz w:val="28"/>
          <w:szCs w:val="28"/>
        </w:rPr>
        <w:t xml:space="preserve">l infinito sin las limitaciones </w:t>
      </w:r>
      <w:r w:rsidRPr="001135E1">
        <w:rPr>
          <w:sz w:val="28"/>
          <w:szCs w:val="28"/>
        </w:rPr>
        <w:t>aristotélicas. Y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finalmente, 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el descubrimiento de la Geometría analítica de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Descartes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y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Fermat.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La primera parte del siglo XVII vio el nacimiento de la geometríaanalítica deFermatyDescartes. La importancia de estedescubrimiento consiste en que la geometría analítica permite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 xml:space="preserve">el tratamiento algebraico de problemas geométricos, al </w:t>
      </w:r>
      <w:r w:rsidRPr="001135E1">
        <w:rPr>
          <w:sz w:val="28"/>
          <w:szCs w:val="28"/>
        </w:rPr>
        <w:lastRenderedPageBreak/>
        <w:t>asignara las curvas, superficies, etc. fórmulas algebraicas que lasdescriben y permiten su manipulación analítica. De esta forma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encontrar tangentes, por ejemplo, se hacía extremadamente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sencillo -basta saber calcular las derivadas como ahora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sabemo</w:t>
      </w:r>
      <w:r w:rsidR="00181386">
        <w:rPr>
          <w:sz w:val="28"/>
          <w:szCs w:val="28"/>
        </w:rPr>
        <w:t xml:space="preserve">s </w:t>
      </w:r>
      <w:r w:rsidRPr="001135E1">
        <w:rPr>
          <w:sz w:val="28"/>
          <w:szCs w:val="28"/>
        </w:rPr>
        <w:t> frente a los engorrosos, y específicos para cada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curva, procedimientos geométricos.</w:t>
      </w:r>
      <w:r w:rsidR="00181386">
        <w:rPr>
          <w:sz w:val="28"/>
          <w:szCs w:val="28"/>
        </w:rPr>
        <w:t xml:space="preserve"> </w:t>
      </w:r>
    </w:p>
    <w:p w:rsidR="001135E1" w:rsidRPr="001135E1" w:rsidRDefault="001135E1" w:rsidP="001135E1">
      <w:pPr>
        <w:jc w:val="both"/>
        <w:rPr>
          <w:sz w:val="28"/>
          <w:szCs w:val="28"/>
        </w:rPr>
      </w:pPr>
      <w:r w:rsidRPr="001135E1">
        <w:rPr>
          <w:sz w:val="28"/>
          <w:szCs w:val="28"/>
        </w:rPr>
        <w:t>Como ya mencionamos, en el siglo XVII los matemáticos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perdieron el miedo a los infinitos que los griegos les habíantenido</w:t>
      </w:r>
      <w:proofErr w:type="gramStart"/>
      <w:r w:rsidRPr="001135E1">
        <w:rPr>
          <w:sz w:val="28"/>
          <w:szCs w:val="28"/>
        </w:rPr>
        <w:t>:Keplery</w:t>
      </w:r>
      <w:proofErr w:type="gramEnd"/>
      <w:r w:rsidRPr="001135E1">
        <w:rPr>
          <w:sz w:val="28"/>
          <w:szCs w:val="28"/>
        </w:rPr>
        <w:t> Cavalierifueron los primeros en usarlos,empezaron a andar un camino que llevaría en medio siglo aldescubrimiento del cálculo infinitesimal. El primer paso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importante se debe a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Cavalieri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-discípulo de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Galileo-.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Cavalieri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considera áreas formadas por segmentos y volúmenes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formados por trozos de áreas planas redescubriendo las bases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metodológicas del método mecánico -y desconocido en aquella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época- de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Arquímedes.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Cavalieri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incluso fue más allá intentando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 xml:space="preserve">construir una teoría de indivisibles que le permitiera, </w:t>
      </w:r>
      <w:r w:rsidR="00181386" w:rsidRPr="001135E1">
        <w:rPr>
          <w:sz w:val="28"/>
          <w:szCs w:val="28"/>
        </w:rPr>
        <w:t>evitándolos</w:t>
      </w:r>
      <w:r w:rsidRPr="001135E1">
        <w:rPr>
          <w:sz w:val="28"/>
          <w:szCs w:val="28"/>
        </w:rPr>
        <w:t xml:space="preserve"> infinitos, demostrar rigurosamente sus resultados -cosa queno consiguió ya que el infinito en acto siempre acababaapareciendo en alguna parte-. Las desventajas de su métodode indivisibles -poca generalidad, debilidad lógica, excesivosrazonamientos y procedimientos geométricos- fueron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 xml:space="preserve">rápidamente </w:t>
      </w:r>
      <w:r w:rsidR="00181386" w:rsidRPr="001135E1">
        <w:rPr>
          <w:sz w:val="28"/>
          <w:szCs w:val="28"/>
        </w:rPr>
        <w:t>superadas</w:t>
      </w:r>
      <w:r w:rsidRPr="001135E1">
        <w:rPr>
          <w:sz w:val="28"/>
          <w:szCs w:val="28"/>
        </w:rPr>
        <w:t xml:space="preserve"> por Torricelli,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Fermat,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Pascal,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Wallis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y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 xml:space="preserve">Roberval. Otro de los protagonistas de nuestra historia es, sin duda, </w:t>
      </w:r>
      <w:proofErr w:type="spellStart"/>
      <w:r w:rsidRPr="001135E1">
        <w:rPr>
          <w:sz w:val="28"/>
          <w:szCs w:val="28"/>
        </w:rPr>
        <w:t>Grégoire</w:t>
      </w:r>
      <w:proofErr w:type="spellEnd"/>
      <w:r w:rsidRPr="001135E1">
        <w:rPr>
          <w:sz w:val="28"/>
          <w:szCs w:val="28"/>
        </w:rPr>
        <w:t xml:space="preserve"> de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Saint-</w:t>
      </w:r>
      <w:proofErr w:type="spellStart"/>
      <w:r w:rsidRPr="001135E1">
        <w:rPr>
          <w:sz w:val="28"/>
          <w:szCs w:val="28"/>
        </w:rPr>
        <w:t>Vicent</w:t>
      </w:r>
      <w:proofErr w:type="spellEnd"/>
      <w:r w:rsidRPr="001135E1">
        <w:rPr>
          <w:sz w:val="28"/>
          <w:szCs w:val="28"/>
        </w:rPr>
        <w:t>, jesuita discípulo de</w:t>
      </w:r>
      <w:r w:rsidR="00181386">
        <w:rPr>
          <w:sz w:val="28"/>
          <w:szCs w:val="28"/>
        </w:rPr>
        <w:t xml:space="preserve"> </w:t>
      </w:r>
      <w:proofErr w:type="spellStart"/>
      <w:r w:rsidRPr="001135E1">
        <w:rPr>
          <w:sz w:val="28"/>
          <w:szCs w:val="28"/>
        </w:rPr>
        <w:t>Clavius</w:t>
      </w:r>
      <w:proofErr w:type="spellEnd"/>
      <w:r w:rsidRPr="001135E1">
        <w:rPr>
          <w:sz w:val="28"/>
          <w:szCs w:val="28"/>
        </w:rPr>
        <w:t>. Sus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 xml:space="preserve">principales aportaciones las publicó en su Opus </w:t>
      </w:r>
      <w:proofErr w:type="spellStart"/>
      <w:r w:rsidRPr="001135E1">
        <w:rPr>
          <w:sz w:val="28"/>
          <w:szCs w:val="28"/>
        </w:rPr>
        <w:t>geometricum</w:t>
      </w:r>
      <w:proofErr w:type="spellEnd"/>
      <w:r w:rsidRPr="001135E1">
        <w:rPr>
          <w:sz w:val="28"/>
          <w:szCs w:val="28"/>
        </w:rPr>
        <w:t>.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En ella desarrolla un método de integración geométrico, estudia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las series geométricas incluyendo diversas aplicaciones de las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mismas discutiendo, como no, la conocida aporía de Zenón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sobre Aquiles y la tortuga que además resolvía magistralmente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argumentando que Zenón no consideró en la persecución de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Aquiles que el tiempo formaba una progresión geométrica de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razón 1/2 y por tanto tardaba un tiempo finito en alcanzar a la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tortuga. Una de las aportaciones más valiosas de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Saint-</w:t>
      </w:r>
      <w:proofErr w:type="spellStart"/>
      <w:r w:rsidRPr="001135E1">
        <w:rPr>
          <w:sz w:val="28"/>
          <w:szCs w:val="28"/>
        </w:rPr>
        <w:t>Vicent</w:t>
      </w:r>
      <w:proofErr w:type="spellEnd"/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lastRenderedPageBreak/>
        <w:t>consistió en su hallazgo de que el área encerrada bajo una</w:t>
      </w:r>
      <w:r w:rsidR="00181386">
        <w:rPr>
          <w:sz w:val="28"/>
          <w:szCs w:val="28"/>
        </w:rPr>
        <w:t xml:space="preserve"> </w:t>
      </w:r>
      <w:r w:rsidRPr="001135E1">
        <w:rPr>
          <w:sz w:val="28"/>
          <w:szCs w:val="28"/>
        </w:rPr>
        <w:t>hipérbola se expresaba mediante los logaritmos.</w:t>
      </w:r>
    </w:p>
    <w:p w:rsidR="001135E1" w:rsidRPr="001135E1" w:rsidRDefault="001135E1" w:rsidP="001135E1"/>
    <w:p w:rsidR="00D64945" w:rsidRDefault="00D64945"/>
    <w:sectPr w:rsidR="00D64945" w:rsidSect="00D649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135E1"/>
    <w:rsid w:val="001135E1"/>
    <w:rsid w:val="00181386"/>
    <w:rsid w:val="0026249B"/>
    <w:rsid w:val="00D6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4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967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2012-12-03T02:13:00Z</dcterms:created>
  <dcterms:modified xsi:type="dcterms:W3CDTF">2012-12-03T02:48:00Z</dcterms:modified>
</cp:coreProperties>
</file>